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0" w:type="dxa"/>
        <w:tblInd w:w="93" w:type="dxa"/>
        <w:tblLayout w:type="fixed"/>
        <w:tblLook w:val="04A0"/>
      </w:tblPr>
      <w:tblGrid>
        <w:gridCol w:w="1291"/>
        <w:gridCol w:w="4253"/>
        <w:gridCol w:w="1417"/>
        <w:gridCol w:w="1399"/>
      </w:tblGrid>
      <w:tr w:rsidR="008708EE" w:rsidRPr="00D03AAC" w:rsidTr="008708EE">
        <w:trPr>
          <w:trHeight w:val="9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ΕΡΓΟ / ΥΠΟΕΡΓΟ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ΤΙΤΛΟΣ ΕΡΓΟΥ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ΠΕΡ. ΕΝΟΤΗΤΑ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ΠΡΟΥΠΟΛΟΓΙΣΜΟΣ</w:t>
            </w:r>
          </w:p>
        </w:tc>
      </w:tr>
      <w:tr w:rsidR="008708EE" w:rsidRPr="00D03AAC" w:rsidTr="008708EE">
        <w:trPr>
          <w:trHeight w:val="61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ΝΈΟ ΕΡΓΟ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ΑΝΤΙΜΕΤΩΠΙΣΗ ΦΥΣΙΚΩΝ ΚΑΤΑΣΤΡΟΦΩΝ ΠΟΥ ΠΡΟΚΛΗΘΗΚΑΝ ΑΠΟ ΤΗΝ ΕΚΔΗΛΩΣΗ ΤΟΥ ΦΑΙΝΟΜΕΝΟΥ “ΔΙΟΜΗΔΗΣ”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Π.Ε.ΚΑΡΔΙΤΣΑΣ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5.000.000,00</w:t>
            </w:r>
          </w:p>
        </w:tc>
      </w:tr>
      <w:tr w:rsidR="008708EE" w:rsidRPr="00D03AAC" w:rsidTr="008708EE">
        <w:trPr>
          <w:trHeight w:val="40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Αποκατάσταση νέων ζημιών του οδικού δικτύου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Π.Ε.ΚΑΡΔΙΤΣΑΣ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2.500.000,00</w:t>
            </w:r>
          </w:p>
        </w:tc>
      </w:tr>
      <w:tr w:rsidR="008708EE" w:rsidRPr="00D03AAC" w:rsidTr="008708EE">
        <w:trPr>
          <w:trHeight w:val="9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Εκτέλεση των απαραίτητωναντιπλημμυρικών έργων (ενίσχυση αναχωμάτων, προστασία πρανών, αποκατάσταση κοίτης ποταμών, κλπ) της Π.Ε. Καρδίτσας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Π.Ε.ΚΑΡΔΙΤΣΑΣ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2.500.000,00</w:t>
            </w:r>
          </w:p>
        </w:tc>
      </w:tr>
      <w:tr w:rsidR="008708EE" w:rsidRPr="00D03AAC" w:rsidTr="008708EE">
        <w:trPr>
          <w:trHeight w:val="81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ΝΈΟ ΕΡΓΟ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ΥΠΟΛΕΙΠΟΜΕΝΑ ΕΡΓΑ ΑΠΟΚΑΤΑΣΤΑΣΗΣ ΛΟΓΩ ΤΩΝ ΦΥΣΙΚΩΝ ΚΑΤΑΣΤΡΟΦΩΝ (ΙΑΝΟΣ) ΣΤΙΣ 18-19 ΣΕΠΤΕΒΡΙΟΥ 2020 ΣΕ ΠΕΡΙΟΧΕΣ ΤΗΣ Π.Ε. ΛΑΡΙΣΑΣ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Π.Ε. ΛΑΡΙΣΑΣ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3.000.000,00</w:t>
            </w:r>
          </w:p>
        </w:tc>
      </w:tr>
      <w:tr w:rsidR="008708EE" w:rsidRPr="00D03AAC" w:rsidTr="008708EE">
        <w:trPr>
          <w:trHeight w:val="81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Αποκατάστασης της Εθνικής Οδού 30 Φάρσαλα – Βόλος που </w:t>
            </w:r>
            <w:proofErr w:type="spellStart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υπέστει</w:t>
            </w:r>
            <w:proofErr w:type="spellEnd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καταστροφές κατά τις έντονες βροχοπτώσεις στις 18 και 19 Σεπτεμβρίου του 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Π.Ε. ΛΑΡΙΣΑΣ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1.300.000,00</w:t>
            </w:r>
          </w:p>
        </w:tc>
      </w:tr>
      <w:tr w:rsidR="008708EE" w:rsidRPr="00D03AAC" w:rsidTr="008708EE">
        <w:trPr>
          <w:trHeight w:val="61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Αποκατάστασης Εθνικών, Επαρχιακών και Δημοτικών οδών, αρμοδιότητας συντήρησης της Περιφέρειας Θεσσαλίας του Δήμου Φαρσάλων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Π.Ε. ΛΑΡΙΣΑΣ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700.000,00</w:t>
            </w:r>
          </w:p>
        </w:tc>
      </w:tr>
      <w:tr w:rsidR="008708EE" w:rsidRPr="00D03AAC" w:rsidTr="008708EE">
        <w:trPr>
          <w:trHeight w:val="61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Αποκατάστασης της κοίτης σε διάφορες θέσεις </w:t>
            </w:r>
            <w:proofErr w:type="spellStart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υδατορεμάτων</w:t>
            </w:r>
            <w:proofErr w:type="spellEnd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-χειμάρρων μέσα στα όρια του Δήμου Φαρσάλων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Π.Ε. ΛΑΡΙΣΑΣ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1.000.000,00</w:t>
            </w:r>
          </w:p>
        </w:tc>
      </w:tr>
      <w:tr w:rsidR="008708EE" w:rsidRPr="00D03AAC" w:rsidTr="008708EE">
        <w:trPr>
          <w:trHeight w:val="15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ΝΈΟ ΕΡΓΟ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ΑΠΟΚΑΤΑΣΤΑΣΗ ΒΛΑΒΩΝ ΠΟΥ ΠΡΟΚΛΗΘΗΚΑΝ ΚΑΤΑ ΤΙΣ ΠΛΗΜΜΥΡΕΣ ΤΗΣ 18ης ΚΑΙ 19ης ΣΕΠΤΕΒΡΙΟΥ 2020 ΛΟΓΩ ΤΟΥ ΜΕΣΟΓΕΙΑΚΟΥ ΚΥΚΛΩΝΑ </w:t>
            </w:r>
            <w:proofErr w:type="spellStart"/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΄΄ΙΑΝΟΣ΄΄</w:t>
            </w:r>
            <w:proofErr w:type="spellEnd"/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ΣΤΟ ΟΔΙΚΟ ΔΙΚΤΥΟ ΠΕΡΙΟΧΩΝ ΤΩΝ ΔΗΜΩΝ ΤΡΙΚΚΑΙΩΝ, ΜΕΤΕΩΡΩΝ, ΠΥΛΗΣ ΚΑΙ ΦΑΡΚΑΔΟΝΑΣ ΤΗΣ Π.Ε. ΤΡΙΚΑΛΩΝ.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Π.Ε.ΤΡΙΚΑΛΩΝ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3.000.000,00</w:t>
            </w:r>
          </w:p>
        </w:tc>
      </w:tr>
      <w:tr w:rsidR="008708EE" w:rsidRPr="00D03AAC" w:rsidTr="008708EE">
        <w:trPr>
          <w:trHeight w:val="9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Αποκαταστασηζημιων</w:t>
            </w:r>
            <w:proofErr w:type="spellEnd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στο οδικό δίκτυο περιοχών των Δήμων </w:t>
            </w:r>
            <w:proofErr w:type="spellStart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Τρικκαίων</w:t>
            </w:r>
            <w:proofErr w:type="spellEnd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, Μετεώρων, Πύλης, και </w:t>
            </w:r>
            <w:proofErr w:type="spellStart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Φαρκαδόνας</w:t>
            </w:r>
            <w:proofErr w:type="spellEnd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της Περιφερειακής Ενότητας Τρικάλων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Π.Ε.ΤΡΙΚΑΛΩΝ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3.000.000,00</w:t>
            </w:r>
          </w:p>
        </w:tc>
      </w:tr>
      <w:tr w:rsidR="008708EE" w:rsidRPr="00D03AAC" w:rsidTr="008708EE">
        <w:trPr>
          <w:trHeight w:val="81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ΝΈΟ ΕΡΓΟ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ΣΥΜΠΛΗΡΩΜΑΤΙΚΑ ΕΡΓΑ ΑΠΟΚΑΤΑΣΤΑΣΗΣ ΟΔΙΚΟΥ ΚΑΙ ΥΔΡΟΓΡΑΦΙΚΟΥ ΔΙΚΤΥΟΥ ΑΡΜΟΔΙΟΤΗΤΑΣ ΠΕΜΣ ΑΠΟ ΚΑΚΟΚΑΙΡΙΑ ΔΙΟΜΗΔΗΣ (10/1-12/1/2022)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Π.Ε.ΜΑΓΝΗΣΙΑΣ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5.763.000,00</w:t>
            </w:r>
          </w:p>
        </w:tc>
      </w:tr>
      <w:tr w:rsidR="008708EE" w:rsidRPr="00D03AAC" w:rsidTr="008708EE">
        <w:trPr>
          <w:trHeight w:val="61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Κατολισθήσεις στον ευρύτερο χώρο της Ιεράς ΜονήςΠαμμεγίστων Ταξιαρχών Πηλίου 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Π.Ε.ΜΑΓΝΗΣΙΑΣ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750.000,00</w:t>
            </w:r>
          </w:p>
        </w:tc>
      </w:tr>
      <w:tr w:rsidR="008708EE" w:rsidRPr="00D03AAC" w:rsidTr="008708EE">
        <w:trPr>
          <w:trHeight w:val="40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Διευθετήσεις ρεμάτων στον Δήμο </w:t>
            </w:r>
            <w:proofErr w:type="spellStart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Σκίαθου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Π.Ε.ΜΑΓΝΗΣΙΑΣ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3.835.000,00</w:t>
            </w:r>
          </w:p>
        </w:tc>
      </w:tr>
      <w:tr w:rsidR="008708EE" w:rsidRPr="00D03AAC" w:rsidTr="008708EE">
        <w:trPr>
          <w:trHeight w:val="61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Δημιουργία σοβαρών ζημιών στις υποδομές στο Δ.Δ της </w:t>
            </w:r>
            <w:proofErr w:type="spellStart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Μακρυρράχης</w:t>
            </w:r>
            <w:proofErr w:type="spellEnd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στο Δήμο Ζαγοράς-</w:t>
            </w:r>
            <w:proofErr w:type="spellStart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Μουρεσίου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Π.Ε.ΜΑΓΝΗΣΙΑΣ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1.178.000,00</w:t>
            </w:r>
          </w:p>
        </w:tc>
      </w:tr>
      <w:tr w:rsidR="008708EE" w:rsidRPr="00D03AAC" w:rsidTr="008708EE">
        <w:trPr>
          <w:trHeight w:val="40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ΝΈΟ ΕΡΓΟ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ΑΠΟΚΑΤΑΣΤΑΣΗ ΤΑΦΡΩΝ ΣΤΟΝ ΟΙΚΙΣΜΟ ΦΑΡΣΑΛΩΝ ΤΗΣ ΠΕ ΛΑΡΙΣΑΣ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ΠΕΡΙΦΕΡΕΙΑ ΘΕΣΣΑΛΙΑΣ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750.000,00</w:t>
            </w:r>
          </w:p>
        </w:tc>
      </w:tr>
      <w:tr w:rsidR="008708EE" w:rsidRPr="00D03AAC" w:rsidTr="008708EE">
        <w:trPr>
          <w:trHeight w:val="10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Βλάβες σε αποστραγγιστικές τάφρους υποχωρήσεις-καταστροφές τεχνικών, , διαβρώσεις ασφαλτικών τμημάτων οδών, πλήρωση τάφρων αποστράγγισης και οχετών με φερτά υλικά.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ΠΕΡΙΦΕΡΕΙΑ ΘΕΣΣΑΛΙΑΣ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 750.000,00</w:t>
            </w:r>
          </w:p>
        </w:tc>
      </w:tr>
      <w:tr w:rsidR="008708EE" w:rsidRPr="00D03AAC" w:rsidTr="008708EE">
        <w:trPr>
          <w:trHeight w:val="40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ΝΈΟ ΕΡΓΟ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ΑΠΟΚΑΤΑΣΤΑΣΗ ΦΘΟΡΩΝ ΕΠ.Ο. ΑΓΙΟΚΑΜΠΟΥ ΣΚΛΗΘΡΟΥ, ΔΗΜΟΥ ΑΓΙΑΣ Π.Ε. ΛΑΡΙΣΑΣ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ΠΕΡΙΦΕΡΕΙΑ ΘΕΣΣΑΛΙΑΣ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1.350.000,00</w:t>
            </w:r>
          </w:p>
        </w:tc>
      </w:tr>
      <w:tr w:rsidR="008708EE" w:rsidRPr="00D03AAC" w:rsidTr="008708EE">
        <w:trPr>
          <w:trHeight w:val="81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Βλάβες σε αποστραγγιστικές τάφρους υποχωρήσεις-καταστροφές τεχνικών, διαβρώσεις ερεισμάτων και πρανών σε μεγάλα τμήματα οδοποιίας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Π.Ε. ΛΑΡΙΣΑΣ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1.350.000,00</w:t>
            </w:r>
          </w:p>
        </w:tc>
      </w:tr>
      <w:tr w:rsidR="008708EE" w:rsidRPr="00D03AAC" w:rsidTr="008708EE">
        <w:trPr>
          <w:trHeight w:val="81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lastRenderedPageBreak/>
              <w:t>ΝΈΟ ΕΡΓΟ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ΚΑΘΑΡΙΣΜΟΣ ΚΑΙ ΑΠΟΚΑΤΑΣΤΑΣΗ ΒΛΑΒΩΝ ΕΝΙΠΕΑ ΠΟΤΑΜΟΥ ΓΙΑ ΤΗΝ ΑΝΤΙΠΛΗΜΜΥΡΙΚΗ ΠΡΟΣΤΑΣΙΑ ΤΩΝ ΠΑΡΟΧΘΙΩΝ ΟΙΚΙΣΜΩΝ ΜΕΤΑ ΑΠΟ ΘΕΟΜΗΝΙΑ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ΠΕΡΙΦΕΡΕΙΑ ΘΕΣΣΑΛΙΑΣ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2.000.000,00</w:t>
            </w:r>
          </w:p>
        </w:tc>
      </w:tr>
      <w:tr w:rsidR="008708EE" w:rsidRPr="00D03AAC" w:rsidTr="008708EE">
        <w:trPr>
          <w:trHeight w:val="100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Μεταφορά μεγάλης ποσότητας φερτών υλικών δηλ. απορριμμάτων, μπαζών καθώς και βλάστησης από την κοίτη του </w:t>
            </w:r>
            <w:proofErr w:type="spellStart"/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υδατορέματος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ΠΕΡΙΦΕΡΕΙΑ ΘΕΣΣΑΛΙΑΣ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2.000.000,00</w:t>
            </w:r>
          </w:p>
        </w:tc>
      </w:tr>
      <w:tr w:rsidR="008708EE" w:rsidRPr="00D03AAC" w:rsidTr="008708EE">
        <w:trPr>
          <w:trHeight w:val="12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ΝΈΟ ΕΡΓΟ</w:t>
            </w:r>
          </w:p>
        </w:tc>
        <w:tc>
          <w:tcPr>
            <w:tcW w:w="425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ΚΑΘΑΡΙΣΜΟΣ ΚΑΙ ΑΠΟΚΑΤΑΣΤΑΣΗ ΒΛΑΒΩΝ ΠΗΝΕΙΟΥ ΠΟΤΑΜΟΥ ΓΙΑ ΤΗΝ ΑΝΤΙΠΛΗΜΜΥΡΙΚΗ ΠΡΟΣΤΑΣΙΑ ΤΩΝ ΠΑΡΟΧΘΙΩΝ ΟΙΚΙΣΜΩΝ ΜΕΤΑ ΑΠΟ ΘΕΟΜΗΝΙΑ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ΠΕΡΙΦΕΡΕΙΑ ΘΕΣΣΑΛΙΑΣ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1.000.000,00</w:t>
            </w:r>
          </w:p>
        </w:tc>
      </w:tr>
      <w:tr w:rsidR="008708EE" w:rsidRPr="00D03AAC" w:rsidTr="008708EE">
        <w:trPr>
          <w:trHeight w:val="61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Ζημιές σε διάφορες θέσεις στα αναχώματα του Πηνειού ποταμούκαι στη γύρω πεδινή περιοχή.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Π.Ε. ΛΑΡΙΣΑΣ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1.000.000,00</w:t>
            </w:r>
          </w:p>
        </w:tc>
      </w:tr>
      <w:tr w:rsidR="000E7E73" w:rsidRPr="00D03AAC" w:rsidTr="008708EE">
        <w:trPr>
          <w:trHeight w:val="61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73" w:rsidRPr="00D03AAC" w:rsidRDefault="000E7E73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ΝΈΟ ΕΡΓΟ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73" w:rsidRPr="000E7E73" w:rsidRDefault="000E7E73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l-GR"/>
              </w:rPr>
            </w:pPr>
            <w:r w:rsidRPr="000E7E73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l-GR"/>
              </w:rPr>
              <w:t>ΚΑΘΑΡΙΣΜΟΣ ΚΑΙ ΣΥΝΤΗΡΗΣΗ ΣΥΛΛΕΚΤΗΡΑ Σ3 ΓΙΑ ΤΗΝ ΑΝΤΙΠΛΗΜΜΥΡΙΚΗ ΠΡΟΣΤΑΣΙΑ ΤΩΝ ΠΑΡΟΧΘΙΩΝ ΕΚΤΑΣΕΩΝ ΜΕΤΑ ΑΠΟ ΘΕΟΜΗΝΙΑ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73" w:rsidRPr="00D03AAC" w:rsidRDefault="000E7E73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ΠΕΡΙΦΕΡΕΙΑ ΘΕΣΣΑΛΙΑΣ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73" w:rsidRDefault="000E7E73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3.000.000,00</w:t>
            </w:r>
          </w:p>
        </w:tc>
      </w:tr>
      <w:tr w:rsidR="000E7E73" w:rsidRPr="00D03AAC" w:rsidTr="008708EE">
        <w:trPr>
          <w:trHeight w:val="61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73" w:rsidRPr="00D03AAC" w:rsidRDefault="000E7E73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ΥΠΟΕΡΓΟ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73" w:rsidRPr="00D03AAC" w:rsidRDefault="000E7E73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0E7E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ΚΑΘΑΡΙΣΜΟΣ ΚΑΙ ΣΥΝΤΗΡΗΣΗ ΣΥΛΛΕΚΤΗΡΑ Σ3 ΓΙΑ ΤΗΝ ΑΝΤΙΠΛΗΜΜΥΡΙΚΗ ΠΡΟΣΤΑΣΙΑ ΤΩΝ ΠΑΡΟΧΘΙΩΝ ΕΚΤΑΣΕΩΝ ΜΕΤΑ ΑΠΟ ΘΕΟΜΗΝΙΑ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73" w:rsidRPr="00D03AAC" w:rsidRDefault="000E7E73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0E7E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ΠΕΡΙΦΕΡΕΙΑ ΘΕΣΣΑΛΙΑΣ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73" w:rsidRPr="000E7E73" w:rsidRDefault="000E7E73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0E7E7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l-GR"/>
              </w:rPr>
              <w:t xml:space="preserve">3.000.000,00  </w:t>
            </w:r>
          </w:p>
        </w:tc>
      </w:tr>
      <w:tr w:rsidR="008708EE" w:rsidRPr="00D03AAC" w:rsidTr="008708EE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AAC" w:rsidRPr="00D03AAC" w:rsidRDefault="00D03AAC" w:rsidP="00D03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AAC" w:rsidRPr="00D03AAC" w:rsidRDefault="00D03AAC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l-GR"/>
              </w:rPr>
              <w:t>ΣΥΝΟΛΟ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AAC" w:rsidRPr="00D03AAC" w:rsidRDefault="00D03AAC" w:rsidP="00D03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l-GR"/>
              </w:rPr>
            </w:pPr>
            <w:r w:rsidRPr="00D03A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l-G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AAC" w:rsidRPr="00D03AAC" w:rsidRDefault="000E7E73" w:rsidP="00D0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val="en-US" w:eastAsia="el-GR"/>
              </w:rPr>
              <w:t>4</w:t>
            </w:r>
            <w:r w:rsidR="00D03AAC" w:rsidRPr="00D03A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l-GR"/>
              </w:rPr>
              <w:t>.863.000,00</w:t>
            </w:r>
          </w:p>
        </w:tc>
      </w:tr>
    </w:tbl>
    <w:p w:rsidR="00D03AAC" w:rsidRPr="00D03AAC" w:rsidRDefault="00D03AAC">
      <w:pPr>
        <w:rPr>
          <w:lang w:val="en-US"/>
        </w:rPr>
      </w:pPr>
    </w:p>
    <w:sectPr w:rsidR="00D03AAC" w:rsidRPr="00D03AAC" w:rsidSect="008708EE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506744"/>
    <w:rsid w:val="00034EC3"/>
    <w:rsid w:val="000E7E73"/>
    <w:rsid w:val="00151FF9"/>
    <w:rsid w:val="00304523"/>
    <w:rsid w:val="004241D8"/>
    <w:rsid w:val="004F7601"/>
    <w:rsid w:val="00506744"/>
    <w:rsid w:val="005516AA"/>
    <w:rsid w:val="0059749B"/>
    <w:rsid w:val="00727FD6"/>
    <w:rsid w:val="00792EB5"/>
    <w:rsid w:val="0084447C"/>
    <w:rsid w:val="008708EE"/>
    <w:rsid w:val="00885678"/>
    <w:rsid w:val="00894419"/>
    <w:rsid w:val="008966B2"/>
    <w:rsid w:val="00CE0BDB"/>
    <w:rsid w:val="00D03AAC"/>
    <w:rsid w:val="00D42CBB"/>
    <w:rsid w:val="00D45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5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5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2022-12-31T10:12:00Z</dcterms:created>
  <dcterms:modified xsi:type="dcterms:W3CDTF">2022-12-31T10:12:00Z</dcterms:modified>
</cp:coreProperties>
</file>